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администрации  Волжского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(для </w:t>
      </w:r>
      <w:proofErr w:type="gramStart"/>
      <w:r w:rsidRPr="00886779">
        <w:rPr>
          <w:rFonts w:ascii="Times New Roman" w:eastAsia="Calibri" w:hAnsi="Times New Roman" w:cs="Times New Roman"/>
          <w:sz w:val="28"/>
          <w:szCs w:val="28"/>
        </w:rPr>
        <w:t>размещения  на</w:t>
      </w:r>
      <w:proofErr w:type="gramEnd"/>
      <w:r w:rsidRPr="00886779">
        <w:rPr>
          <w:rFonts w:ascii="Times New Roman" w:eastAsia="Calibri" w:hAnsi="Times New Roman" w:cs="Times New Roman"/>
          <w:sz w:val="28"/>
          <w:szCs w:val="28"/>
        </w:rPr>
        <w:t xml:space="preserve"> сайте  и  в СМИ)</w:t>
      </w:r>
    </w:p>
    <w:p w:rsid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3B" w:rsidRPr="00886779" w:rsidRDefault="00C32A3B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12D5F">
        <w:rPr>
          <w:rFonts w:ascii="Times New Roman" w:eastAsia="Calibri" w:hAnsi="Times New Roman" w:cs="Times New Roman"/>
          <w:sz w:val="27"/>
          <w:szCs w:val="27"/>
        </w:rPr>
        <w:t>для  размещения</w:t>
      </w:r>
      <w:proofErr w:type="gramEnd"/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на сайте </w:t>
      </w:r>
      <w:r>
        <w:rPr>
          <w:rFonts w:ascii="Times New Roman" w:eastAsia="Calibri" w:hAnsi="Times New Roman" w:cs="Times New Roman"/>
          <w:sz w:val="27"/>
          <w:szCs w:val="27"/>
        </w:rPr>
        <w:t>и в СМИ</w:t>
      </w: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40688" w:rsidRPr="00940688" w:rsidRDefault="00940688" w:rsidP="0094068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 Волжского</w:t>
      </w:r>
      <w:proofErr w:type="gramEnd"/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выявила нарушения законодательства в части безопасности  дорожного движения»</w:t>
      </w:r>
    </w:p>
    <w:p w:rsidR="00940688" w:rsidRPr="00940688" w:rsidRDefault="00940688" w:rsidP="0094068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88" w:rsidRPr="00940688" w:rsidRDefault="00940688" w:rsidP="00940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688">
        <w:rPr>
          <w:rFonts w:ascii="Times New Roman" w:eastAsia="Calibri" w:hAnsi="Times New Roman" w:cs="Times New Roman"/>
          <w:sz w:val="28"/>
          <w:szCs w:val="28"/>
        </w:rPr>
        <w:t>Прокуратурой района совместно со специалистами дорожного надзора проведено обследование дорожной инфраструктуры, расположенной на территории Волжского района Самарской области на предмет соответствия требования федерального законодательства.</w:t>
      </w:r>
    </w:p>
    <w:p w:rsidR="00940688" w:rsidRPr="00940688" w:rsidRDefault="00940688" w:rsidP="00940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688">
        <w:rPr>
          <w:rFonts w:ascii="Times New Roman" w:eastAsia="Calibri" w:hAnsi="Times New Roman" w:cs="Times New Roman"/>
          <w:sz w:val="28"/>
          <w:szCs w:val="28"/>
        </w:rPr>
        <w:t>В рамках выездной проверки прокуратурой района выявлены нарушения требований к эксплуатационному состоянию, допустимому по условиям обеспечения безопасности дорожного движения в части ненадлежащего содержания дорожной инфраструктуры. Наличие выявленных нарушений на проезжей части, создает предпосылки к возникновению дорожно-транспортных происшествий и существенно снижает уровень безопасности дорожного движения на улично-дорожной сети.</w:t>
      </w:r>
    </w:p>
    <w:p w:rsidR="00940688" w:rsidRPr="00940688" w:rsidRDefault="00940688" w:rsidP="00940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688">
        <w:rPr>
          <w:rFonts w:ascii="Times New Roman" w:eastAsia="Calibri" w:hAnsi="Times New Roman" w:cs="Times New Roman"/>
          <w:sz w:val="28"/>
          <w:szCs w:val="28"/>
        </w:rPr>
        <w:t>Прокуратурой района внесены представления об устранении нарушения требований федерального законодательства главам городских и сельских поселений муниципального района Волжский Самарской области, которые в настоящее время находятся на рассмотрении.</w:t>
      </w:r>
    </w:p>
    <w:p w:rsidR="00940688" w:rsidRPr="00940688" w:rsidRDefault="00940688" w:rsidP="00940688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8" w:rsidRPr="00940688" w:rsidRDefault="00940688" w:rsidP="00940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688">
        <w:rPr>
          <w:rFonts w:ascii="Times New Roman" w:eastAsia="Calibri" w:hAnsi="Times New Roman" w:cs="Times New Roman"/>
          <w:b/>
          <w:sz w:val="28"/>
          <w:szCs w:val="28"/>
        </w:rPr>
        <w:t>«Прокуратура Волжского района отреагировала на нарушение сроков исполнения работ при реализации национального проекта «Демография»</w:t>
      </w:r>
    </w:p>
    <w:p w:rsidR="00940688" w:rsidRPr="00940688" w:rsidRDefault="00940688" w:rsidP="009406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«Демография» на территории Волжского района Самарской области ведутся строительные работы по капитальному ремонту </w:t>
      </w:r>
      <w:proofErr w:type="spellStart"/>
      <w:proofErr w:type="gram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трассы</w:t>
      </w:r>
      <w:proofErr w:type="gram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учебно-спортивного центра «Чайка». 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между Государственным казенным учреждением Самарской области «Управление капитального строительства (далее – ГКУ СО «УКС») и организациями ООО «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ООО «СК Факел» </w:t>
      </w:r>
      <w:proofErr w:type="gram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 государственные</w:t>
      </w:r>
      <w:proofErr w:type="gram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 № 26 от 03.02.2021 и № 11 от 07.10.2022 (далее – Контракт) соответственно, на ремонтные работы на общую сумму более 400 млн. руб., срок окончания Контрактов – 31декабря 2022 года.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прокурорской проверки установлено, что согласно п. 1.1 дополнительного соглашения № 4 к Контракту № 26 от 03.02.2021 срок производства работ с момента заключения данного Контракта изменен с 30.10.2022 </w:t>
      </w: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30.11.2022, срок исполнения работ по Контракту № 11 от 07.10.2022 до 30.11.2022. 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по состоянию на 06 декабря 2022 года подготовительные работы (валка деревьев), вертикальная планировка и земляные работы, общестроительные работы 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лыжероллерной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трассы, а также благоустройство не завершены.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выявленных нарушений законодательства о контрактной системе в сфере закупок товаров, работ, услуг для обеспечения государственных и муниципальных нужд директору ГКУ СО «УКС» внесено представление, которое находится на рассмотрении, руководителям подрядных организаций ООО «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«СК Факел» объявлены предостережения о недопустимости нарушения закона при реализации национального проекта «Демография».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принятым мерам прокуратурой Волжского района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должностные лица администрации </w:t>
      </w:r>
      <w:proofErr w:type="spellStart"/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spellEnd"/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proofErr w:type="spellStart"/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9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привлечены к ответственности»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в администрации сельского поселения 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Волжский, в части соблюдения законодательства о порядке рассмотрения обращений граждан.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должностными лицами администрации данного поселения при рассмотрении обращений граждан нарушаются сроки их рассмотрения, а также сроки перенаправления обращений в иные органы, по компетенции, предусмотренные Федеральным законом от 02.05.2006 № 59-ФЗ «О порядке рассмотрения обращений граждан Российской Федерации». 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установленный законом тридцатидневный срок рассмотрения обращений, заявителям, по вопросу частичного ремонта дороги и по вопросу отвода паводковых вод в п. Самарский ответы не даны, а обращение жителей п. 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вопросу спила дерева вблизи газовой трубы и по вопросу  переноса силовых щитов в многоквартирном доме, своевременно, в семидневный срок, не перенаправлены на рассмотрение в ООО «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Средневолжская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газовая компания» и в Некоммерческое объединение  «Региональный оператор Самарской области «Фонд капитального ремонта», в компетенцию которых входит решение поставленных в обращении вопросов. 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прокуратурой района главе 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представление, в отношении должностных лиц администрации поселения возбуждены дела об административных правонарушениях, предусмотренные статьей 5.59 КоАП РФ.</w:t>
      </w: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актов прокурорского реагирования, должностные лица привлечены к дисциплинарной ответственности, а также мировым судом судебного участка № 131 четыре должностных лица привлечены к административной ответственности, им назначены наказания в виде штрафа в размере 5 000,00 руб. каждому.</w:t>
      </w:r>
    </w:p>
    <w:p w:rsid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0688" w:rsidRPr="00940688" w:rsidRDefault="00940688" w:rsidP="00940688">
      <w:pPr>
        <w:spacing w:after="0" w:line="240" w:lineRule="exact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6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«Житель </w:t>
      </w:r>
      <w:proofErr w:type="spellStart"/>
      <w:r w:rsidRPr="00940688">
        <w:rPr>
          <w:rFonts w:ascii="Times New Roman" w:eastAsia="Times New Roman" w:hAnsi="Times New Roman" w:cs="Times New Roman"/>
          <w:b/>
          <w:sz w:val="28"/>
          <w:szCs w:val="28"/>
        </w:rPr>
        <w:t>г.п</w:t>
      </w:r>
      <w:proofErr w:type="spellEnd"/>
      <w:r w:rsidRPr="00940688">
        <w:rPr>
          <w:rFonts w:ascii="Times New Roman" w:eastAsia="Times New Roman" w:hAnsi="Times New Roman" w:cs="Times New Roman"/>
          <w:b/>
          <w:sz w:val="28"/>
          <w:szCs w:val="28"/>
        </w:rPr>
        <w:t>. Дубовый Умет приговорен Волжским райсудом к исправительным работам за неуплату алиментов»</w:t>
      </w:r>
    </w:p>
    <w:p w:rsidR="00940688" w:rsidRPr="00940688" w:rsidRDefault="00940688" w:rsidP="0094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688" w:rsidRPr="00940688" w:rsidRDefault="00940688" w:rsidP="0094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88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Волжского района Самарской области поддержано государственное обвинение по уголовному делу, рассмотренному Волжским районным судом по обвинению жителя 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</w:rPr>
        <w:t>. Дубовый Умет в совершении преступления, предусмотренного ч. 1 ст. 157 УК РФ, за неуплату родителем без уважительных причин средств на содержание несовершеннолетнего ребенка, неоднократно.</w:t>
      </w:r>
    </w:p>
    <w:p w:rsidR="00940688" w:rsidRPr="00940688" w:rsidRDefault="00940688" w:rsidP="0094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88">
        <w:rPr>
          <w:rFonts w:ascii="Times New Roman" w:eastAsia="Times New Roman" w:hAnsi="Times New Roman" w:cs="Times New Roman"/>
          <w:sz w:val="28"/>
          <w:szCs w:val="28"/>
        </w:rPr>
        <w:t xml:space="preserve">Так, житель </w:t>
      </w:r>
      <w:proofErr w:type="spellStart"/>
      <w:r w:rsidRPr="00940688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940688">
        <w:rPr>
          <w:rFonts w:ascii="Times New Roman" w:eastAsia="Times New Roman" w:hAnsi="Times New Roman" w:cs="Times New Roman"/>
          <w:sz w:val="28"/>
          <w:szCs w:val="28"/>
        </w:rPr>
        <w:t>. Дубовый Умет, будучи привлеченным за аналогичное административное правонарушение в июле 2022 года продолжил уклоняться от возложенной на него обязанности по уплате алиментов и задолжал алименты своей дочери 2012 года рождения в сумме около 1 000 000 рублей.</w:t>
      </w:r>
    </w:p>
    <w:p w:rsidR="00940688" w:rsidRPr="00940688" w:rsidRDefault="00940688" w:rsidP="0094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688">
        <w:rPr>
          <w:rFonts w:ascii="Times New Roman" w:eastAsia="Times New Roman" w:hAnsi="Times New Roman" w:cs="Times New Roman"/>
          <w:sz w:val="28"/>
          <w:szCs w:val="28"/>
        </w:rPr>
        <w:t>Учитывая, что подсудимый совершил преступление впервые, раскаялся в содеянном, судом назначено наказание по ч. 1 ст. 157 УК РФ, с учетом позиции государственного обвинителя, в виде 6 месяцев исправительных работ с удержанием 5% заработка в доход государства, ежемесячно.</w:t>
      </w:r>
    </w:p>
    <w:p w:rsidR="00940688" w:rsidRPr="00940688" w:rsidRDefault="00940688" w:rsidP="0094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88" w:rsidRPr="00940688" w:rsidRDefault="00940688" w:rsidP="0094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D9" w:rsidRPr="00615C74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C74">
        <w:rPr>
          <w:rFonts w:ascii="Times New Roman" w:hAnsi="Times New Roman" w:cs="Times New Roman"/>
          <w:sz w:val="28"/>
          <w:szCs w:val="28"/>
        </w:rPr>
        <w:t xml:space="preserve">Ответственная по СМИ                                     </w:t>
      </w:r>
      <w:r w:rsidR="00390C65" w:rsidRPr="00615C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5C74">
        <w:rPr>
          <w:rFonts w:ascii="Times New Roman" w:hAnsi="Times New Roman" w:cs="Times New Roman"/>
          <w:sz w:val="28"/>
          <w:szCs w:val="28"/>
        </w:rPr>
        <w:t xml:space="preserve">              Л.А. Софронова</w:t>
      </w: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615C74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Pr="00615C74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615C74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615C74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90C65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15C74"/>
    <w:rsid w:val="006206A9"/>
    <w:rsid w:val="00637596"/>
    <w:rsid w:val="00667693"/>
    <w:rsid w:val="006932EA"/>
    <w:rsid w:val="006D46F4"/>
    <w:rsid w:val="006E7F08"/>
    <w:rsid w:val="007019A8"/>
    <w:rsid w:val="0071506C"/>
    <w:rsid w:val="00740042"/>
    <w:rsid w:val="00762BFF"/>
    <w:rsid w:val="00781602"/>
    <w:rsid w:val="00826256"/>
    <w:rsid w:val="00826950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40688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33CD4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32A3B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4787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2022-04-08T07:07:00Z</cp:lastPrinted>
  <dcterms:created xsi:type="dcterms:W3CDTF">2022-12-28T06:51:00Z</dcterms:created>
  <dcterms:modified xsi:type="dcterms:W3CDTF">2022-12-28T06:51:00Z</dcterms:modified>
</cp:coreProperties>
</file>